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施工企业数字化成本管控大赛案例模板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案例名称：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参赛企业：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参赛人员：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第一章：企业精细化成本管理理念领导力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 企业成本管理理念的创新能力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1.1.1  内容方向：管理方法内容的完整性；管理方法的有效性与创新性；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提交内容：企业成本管理理念或管理制度或总结性内容；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 员工参与度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1.2.1  内容方向：业务变革员工参与度；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提交内容：研讨资料或会议纪要或会议签到；会议现场影像资料或调研反馈资料；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1.2.2  内容方向：业务变革员工参与度；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提交内容：培训现场影像资料或调研反馈资料；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 可持续性和可复制性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1.3.1  </w:t>
      </w:r>
      <w:r>
        <w:rPr>
          <w:rFonts w:hint="eastAsia" w:ascii="仿宋_GB2312" w:hAnsi="仿宋_GB2312" w:eastAsia="仿宋_GB2312" w:cs="仿宋_GB2312"/>
          <w:snapToGrid w:val="0"/>
          <w:spacing w:val="-20"/>
          <w:sz w:val="32"/>
          <w:szCs w:val="32"/>
        </w:rPr>
        <w:t>内容方向：精细化成本管理相关举措的可复用成熟度；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提交内容：商务改进实践总结文档或PPT（包含推广过程中暴露的问题、改进举措、推广结果）；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案例简述：（选填，不超过500字/章）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按章节方向，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从背景、措施、成果几方面进行简述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举证资料：文字/表格/截图/照片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第二章：成本业务落地实施执行力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 成本预测颗粒度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2.1.1  内容方向：测算颗粒度；量颗粒度；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 成本分析深度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2.2.1  内容方向：分析深度；分析周期；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2.3 成本控制效果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2.3.1  内容方向：控制效果；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2.4提交内容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2.4.1成本测算、成本分析或成本复盘项目实践案例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2.4.2成本算量底稿、企业算量规则截图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2.4.3成本控制产生成效的案例总结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案例简述：（选填，不超过500字/章）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按章节方向，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从背景、措施、成果几方面进行简述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第三章：成本管理数字化支撑力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 数字化工具的覆盖度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3.1.1  内容方向：项目管理系统；成本数据库管理工具；成本测算工具；算量工具；计价工具；成本分析或复盘工具；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提交内容：产品截图，包含实际工程数据；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 企业数据建设深度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3.2.1  内容方向：成本科目划分标准；主要材料价；成本指标；含量指标；历史项目分包价格；分包指导价格；主材损耗率标准；其他类数据；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提交内容：标准及数据截图，数据脱敏；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案例简述：（选填，不超过500字/章）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按章节方向，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从背景、措施、成果几方面进行简述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3286C"/>
    <w:rsid w:val="2F1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2024-04-26T09:08:00Z</dcterms:created>
  <dc:creator>Administrator</dc:creator>
  <cp:lastModifiedBy>Administrator</cp:lastModifiedBy>
  <dcterms:modified xsi:type="dcterms:W3CDTF">2024-04-26T09:09:12Z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5912982263AA46AABF135CA7C1D86FE3</vt:lpwstr>
  </property>
</Properties>
</file>